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Calibri" w:hAnsi="Candara" w:cs="Times New Roman"/>
          <w:b/>
          <w:bCs/>
          <w:iCs/>
          <w:sz w:val="28"/>
          <w:szCs w:val="28"/>
        </w:rPr>
      </w:pPr>
      <w:r>
        <w:rPr>
          <w:rFonts w:ascii="Candara" w:eastAsia="Calibri" w:hAnsi="Candara" w:cs="Times New Roman"/>
          <w:b/>
          <w:bCs/>
          <w:iCs/>
          <w:sz w:val="28"/>
          <w:szCs w:val="28"/>
        </w:rPr>
        <w:t xml:space="preserve">Беседа </w:t>
      </w:r>
      <w:bookmarkStart w:id="0" w:name="_GoBack"/>
      <w:bookmarkEnd w:id="0"/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Тема: «Как вести себя в жару на участке?»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учить детей без напоминания взрослых надевать головной убор (панамку, косынку и др.),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закреплять умение правильно наливать воду из чайника в чашку,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закреплять правила нахождения на солнце, чтобы не перегреваться.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Материал: сюжетная картина с изображением 2 девочек - одна сидит под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«</w:t>
      </w:r>
      <w:proofErr w:type="gramStart"/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грибом</w:t>
      </w:r>
      <w:proofErr w:type="gramEnd"/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», а вторая загорает под палящим солнцем, и получила солнечный ожог (можно придумать и нарисовать другие картинки)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1.Рассматривание картины.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Что изображено на картинке?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Кто из девочек поступил правильно? Почему?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- </w:t>
      </w:r>
      <w:proofErr w:type="gramStart"/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А</w:t>
      </w:r>
      <w:proofErr w:type="gramEnd"/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что случилось со второй девочкой? Как это произошло?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Что нужно делать теперь?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- </w:t>
      </w:r>
      <w:proofErr w:type="gramStart"/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А</w:t>
      </w:r>
      <w:proofErr w:type="gramEnd"/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 как мы ведем себя на улице в жару?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Что нужно делать, чтобы не случился солнечный удар? Солнечный ожог?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2.Составление рассказов из жизненного опыта детей.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3.Игра «Закончи предложение»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- Чтобы не обидеть папу, я одену с лентой…(шляпу).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Неразлучные друзья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Веревка и прищепка.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Неразлучные в жару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Я и моя …(кепка)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 xml:space="preserve">Сильно солнышко </w:t>
      </w:r>
      <w:proofErr w:type="gramStart"/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печет?-</w:t>
      </w:r>
      <w:proofErr w:type="gramEnd"/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Спрашиваю маму.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Одеваю я в жару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Cs/>
          <w:color w:val="000000"/>
          <w:sz w:val="24"/>
          <w:szCs w:val="24"/>
        </w:rPr>
        <w:t>Белую…(панамку)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/>
          <w:bCs/>
          <w:i/>
          <w:iCs/>
          <w:color w:val="000000"/>
          <w:sz w:val="24"/>
          <w:szCs w:val="24"/>
        </w:rPr>
        <w:t>4. Запомнить правила: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На прогулку летом обязательно надевай легкий головной убор (шляпку,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косынку</w:t>
      </w:r>
      <w:proofErr w:type="gramEnd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, кепку, панамку)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- </w:t>
      </w:r>
      <w:proofErr w:type="gramStart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В</w:t>
      </w:r>
      <w:proofErr w:type="gramEnd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жару пей больше жидкости - воды, морсов или соков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Нельзя находиться долго на солнце - играть лучше в тени.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- </w:t>
      </w:r>
      <w:proofErr w:type="gramStart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В</w:t>
      </w:r>
      <w:proofErr w:type="gramEnd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жару носи легкую одежду, которая защитит твои плечи, спину и грудь от солнечных ожогов.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бегай босиком в жару по асфальту.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Не увлекайся в жару подвижными играми: не доводи до того, чтобы тело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было</w:t>
      </w:r>
      <w:proofErr w:type="gramEnd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мокрым от пота.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Если вдруг почувствуешь слабость, головокружение или тошноту -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немедленно</w:t>
      </w:r>
      <w:proofErr w:type="gramEnd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 xml:space="preserve"> уходи в тень и скажи воспитателю о своем самочувствии.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- Смотри за товарищами - не покраснели ли лицо и тело, если замечаешь</w:t>
      </w:r>
    </w:p>
    <w:p w:rsidR="00B30870" w:rsidRPr="00B30870" w:rsidRDefault="00B30870" w:rsidP="00B3087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</w:pPr>
      <w:proofErr w:type="gramStart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такое</w:t>
      </w:r>
      <w:proofErr w:type="gramEnd"/>
      <w:r w:rsidRPr="00B30870">
        <w:rPr>
          <w:rFonts w:ascii="Candara" w:eastAsia="Calibri" w:hAnsi="Candara" w:cs="Times New Roman"/>
          <w:bCs/>
          <w:i/>
          <w:iCs/>
          <w:color w:val="000000"/>
          <w:sz w:val="24"/>
          <w:szCs w:val="24"/>
        </w:rPr>
        <w:t>, пригласи их в тенек и скажи об этом воспитателю.</w:t>
      </w:r>
    </w:p>
    <w:p w:rsidR="00B30870" w:rsidRPr="00B30870" w:rsidRDefault="00B30870" w:rsidP="00B30870">
      <w:pPr>
        <w:spacing w:after="0" w:line="276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B30870" w:rsidRPr="00B30870" w:rsidRDefault="00B30870" w:rsidP="00B30870">
      <w:pPr>
        <w:spacing w:after="0" w:line="276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B30870" w:rsidRPr="00B30870" w:rsidRDefault="00B30870" w:rsidP="00B30870">
      <w:pPr>
        <w:spacing w:after="0" w:line="276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B30870" w:rsidRPr="00B30870" w:rsidRDefault="00B30870" w:rsidP="00B30870">
      <w:pPr>
        <w:spacing w:after="0" w:line="276" w:lineRule="auto"/>
        <w:jc w:val="center"/>
        <w:rPr>
          <w:rFonts w:ascii="Candara" w:eastAsia="Calibri" w:hAnsi="Candara" w:cs="Times New Roman"/>
          <w:b/>
          <w:bCs/>
          <w:i/>
          <w:sz w:val="28"/>
          <w:szCs w:val="28"/>
        </w:rPr>
      </w:pPr>
    </w:p>
    <w:p w:rsidR="007C730C" w:rsidRDefault="007C730C"/>
    <w:sectPr w:rsidR="007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25"/>
    <w:rsid w:val="007C730C"/>
    <w:rsid w:val="009F5E25"/>
    <w:rsid w:val="00B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03E2-ACE4-4630-9056-0C99195B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2024-12-18T13:28:00Z</dcterms:created>
  <dcterms:modified xsi:type="dcterms:W3CDTF">2024-12-18T13:28:00Z</dcterms:modified>
</cp:coreProperties>
</file>